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3B" w:rsidRDefault="0003333B" w:rsidP="0003333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889654"/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940425" cy="87104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3B" w:rsidRDefault="0003333B" w:rsidP="0003333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841E2" w:rsidRPr="00BC17C9" w:rsidRDefault="00BC17C9" w:rsidP="0003333B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пределами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BC17C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BC17C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BC17C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BC17C9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ств гр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речевая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языковая,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компенсаторная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чтении, письменной речи);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англоговорящих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1cb9ba3-8936-440c-ac0f-95944fbe2f65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204 час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03333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proofErr w:type="gramEnd"/>
      <w:r w:rsidR="0003333B">
        <w:rPr>
          <w:rFonts w:ascii="Times New Roman" w:hAnsi="Times New Roman"/>
          <w:color w:val="000000"/>
          <w:sz w:val="24"/>
          <w:szCs w:val="24"/>
          <w:lang w:val="ru-RU"/>
        </w:rPr>
        <w:t>в информационно-технологическом профиле 268 часов)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: в 10 классе – 102 часа (3 часа в неделю)</w:t>
      </w:r>
      <w:r w:rsidR="0003333B">
        <w:rPr>
          <w:rFonts w:ascii="Times New Roman" w:hAnsi="Times New Roman"/>
          <w:color w:val="000000"/>
          <w:sz w:val="24"/>
          <w:szCs w:val="24"/>
          <w:lang w:val="ru-RU"/>
        </w:rPr>
        <w:t xml:space="preserve"> (в 10 информационно-технологическом профиле – 136 часов, 4 часа в неделю)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в 11 классе – 99 часов (3 часа в неделю)</w:t>
      </w:r>
      <w:r w:rsidR="0003333B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="0003333B" w:rsidRPr="0003333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3333B">
        <w:rPr>
          <w:rFonts w:ascii="Times New Roman" w:hAnsi="Times New Roman"/>
          <w:color w:val="000000"/>
          <w:sz w:val="24"/>
          <w:szCs w:val="24"/>
          <w:lang w:val="ru-RU"/>
        </w:rPr>
        <w:t>в информационно-технологическом профиле – 132 часа, 4 часа в неделю)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1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841E2" w:rsidRPr="00BC17C9" w:rsidRDefault="006841E2">
      <w:pPr>
        <w:rPr>
          <w:sz w:val="24"/>
          <w:szCs w:val="24"/>
          <w:lang w:val="ru-RU"/>
        </w:rPr>
        <w:sectPr w:rsidR="006841E2" w:rsidRPr="00BC17C9" w:rsidSect="00791272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2889656"/>
      <w:bookmarkEnd w:id="0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BC17C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BC17C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рассуждение;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Тексты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BC17C9">
        <w:rPr>
          <w:rFonts w:ascii="Times New Roman" w:hAnsi="Times New Roman"/>
          <w:color w:val="000000"/>
          <w:sz w:val="24"/>
          <w:szCs w:val="24"/>
        </w:rPr>
        <w:t>CV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аффиксация: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over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under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образование имён существительных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ship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inter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non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able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BC17C9">
        <w:rPr>
          <w:rFonts w:ascii="Times New Roman" w:hAnsi="Times New Roman"/>
          <w:color w:val="000000"/>
          <w:sz w:val="24"/>
          <w:szCs w:val="24"/>
        </w:rPr>
        <w:t>an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less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teen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football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BC17C9">
        <w:rPr>
          <w:rFonts w:ascii="Times New Roman" w:hAnsi="Times New Roman"/>
          <w:color w:val="000000"/>
          <w:sz w:val="24"/>
          <w:szCs w:val="24"/>
        </w:rPr>
        <w:t>blackboard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BC17C9">
        <w:rPr>
          <w:rFonts w:ascii="Times New Roman" w:hAnsi="Times New Roman"/>
          <w:color w:val="000000"/>
          <w:sz w:val="24"/>
          <w:szCs w:val="24"/>
        </w:rPr>
        <w:t>father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law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blue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eyed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eight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legged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наречия с основой причасти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я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well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behaved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nice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looking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конверсия: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неопределённой формы глаголов (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people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excited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exciting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C17C9">
        <w:rPr>
          <w:rFonts w:ascii="Times New Roman" w:hAnsi="Times New Roman"/>
          <w:color w:val="000000"/>
          <w:sz w:val="24"/>
          <w:szCs w:val="24"/>
        </w:rPr>
        <w:t>We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moved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new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house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year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lastRenderedPageBreak/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BC17C9">
        <w:rPr>
          <w:rFonts w:ascii="Times New Roman" w:hAnsi="Times New Roman"/>
          <w:color w:val="000000"/>
          <w:sz w:val="24"/>
          <w:szCs w:val="24"/>
        </w:rPr>
        <w:t>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but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because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if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wish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…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hate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doing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takes me …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BC17C9">
        <w:rPr>
          <w:rFonts w:ascii="Times New Roman" w:hAnsi="Times New Roman"/>
          <w:color w:val="000000"/>
          <w:sz w:val="24"/>
          <w:szCs w:val="24"/>
        </w:rPr>
        <w:t>used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/get used to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be/get used to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I’d rather,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You’d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better.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BC17C9">
        <w:rPr>
          <w:rFonts w:ascii="Times New Roman" w:hAnsi="Times New Roman"/>
          <w:color w:val="000000"/>
          <w:sz w:val="24"/>
          <w:szCs w:val="24"/>
        </w:rPr>
        <w:t>family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police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правилу, и исключения.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BC17C9">
        <w:rPr>
          <w:rFonts w:ascii="Times New Roman" w:hAnsi="Times New Roman"/>
          <w:color w:val="000000"/>
          <w:sz w:val="24"/>
          <w:szCs w:val="24"/>
        </w:rPr>
        <w:t>none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BC17C9">
        <w:rPr>
          <w:rFonts w:ascii="Times New Roman" w:hAnsi="Times New Roman"/>
          <w:color w:val="000000"/>
          <w:sz w:val="24"/>
          <w:szCs w:val="24"/>
        </w:rPr>
        <w:t>nobody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nothing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Туризм. Виды отдыха.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Экотуризм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 Путешествия по России и зарубежным странам.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BC17C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интересующую информацию, переходить с позиции спрашивающего на позицию отвечающего и наоборот, брать/давать интервью;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диалога – до 9 реплик со стороны каждого собеседника.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BC17C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рассуждение;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и(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или) без их использования.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соответствовать пороговому уровню (В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Время звучания текста/текстов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текста/текстов для чтения – до 600–800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написание резюме (</w:t>
      </w:r>
      <w:r w:rsidRPr="00BC17C9">
        <w:rPr>
          <w:rFonts w:ascii="Times New Roman" w:hAnsi="Times New Roman"/>
          <w:color w:val="000000"/>
          <w:sz w:val="24"/>
          <w:szCs w:val="24"/>
        </w:rPr>
        <w:t>CV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аффиксация: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over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under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ship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образование имён прилагательных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inter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non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post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pre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able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r w:rsidRPr="00BC17C9">
        <w:rPr>
          <w:rFonts w:ascii="Times New Roman" w:hAnsi="Times New Roman"/>
          <w:color w:val="000000"/>
          <w:sz w:val="24"/>
          <w:szCs w:val="24"/>
        </w:rPr>
        <w:t>an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less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teen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football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BC17C9">
        <w:rPr>
          <w:rFonts w:ascii="Times New Roman" w:hAnsi="Times New Roman"/>
          <w:color w:val="000000"/>
          <w:sz w:val="24"/>
          <w:szCs w:val="24"/>
        </w:rPr>
        <w:t>blue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bell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BC17C9">
        <w:rPr>
          <w:rFonts w:ascii="Times New Roman" w:hAnsi="Times New Roman"/>
          <w:color w:val="000000"/>
          <w:sz w:val="24"/>
          <w:szCs w:val="24"/>
        </w:rPr>
        <w:t>father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law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blue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eyed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eight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legged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well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behaved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nice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looking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конверсия: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</w:t>
      </w: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существительных от неопределённой формы глаголов (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people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excited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exciting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C17C9">
        <w:rPr>
          <w:rFonts w:ascii="Times New Roman" w:hAnsi="Times New Roman"/>
          <w:color w:val="000000"/>
          <w:sz w:val="24"/>
          <w:szCs w:val="24"/>
        </w:rPr>
        <w:t>We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moved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new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house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year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глагольными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содержащими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глаголы-связки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He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looks/seems/feels happy.).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BC17C9">
        <w:rPr>
          <w:rFonts w:ascii="Times New Roman" w:hAnsi="Times New Roman"/>
          <w:color w:val="000000"/>
          <w:sz w:val="24"/>
          <w:szCs w:val="24"/>
        </w:rPr>
        <w:t>Complex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Subject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lastRenderedPageBreak/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cо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сложным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дополнением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Complex Object (I want you to help me. I saw her cross/crossing the road. I want to have my hair cut.).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BC17C9">
        <w:rPr>
          <w:rFonts w:ascii="Times New Roman" w:hAnsi="Times New Roman"/>
          <w:color w:val="000000"/>
          <w:sz w:val="24"/>
          <w:szCs w:val="24"/>
        </w:rPr>
        <w:t>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but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because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if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wish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…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hate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doing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takes me …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BC17C9">
        <w:rPr>
          <w:rFonts w:ascii="Times New Roman" w:hAnsi="Times New Roman"/>
          <w:color w:val="000000"/>
          <w:sz w:val="24"/>
          <w:szCs w:val="24"/>
        </w:rPr>
        <w:t>used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/get used to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be/get used to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I’d rather,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You’d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better.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BC17C9">
        <w:rPr>
          <w:rFonts w:ascii="Times New Roman" w:hAnsi="Times New Roman"/>
          <w:color w:val="000000"/>
          <w:sz w:val="24"/>
          <w:szCs w:val="24"/>
        </w:rPr>
        <w:t>family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police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правилу, и исключения.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BC17C9">
        <w:rPr>
          <w:rFonts w:ascii="Times New Roman" w:hAnsi="Times New Roman"/>
          <w:color w:val="000000"/>
          <w:sz w:val="24"/>
          <w:szCs w:val="24"/>
        </w:rPr>
        <w:t>none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BC17C9">
        <w:rPr>
          <w:rFonts w:ascii="Times New Roman" w:hAnsi="Times New Roman"/>
          <w:color w:val="000000"/>
          <w:sz w:val="24"/>
          <w:szCs w:val="24"/>
        </w:rPr>
        <w:t>nobody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nothing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6841E2" w:rsidRPr="00BC17C9" w:rsidRDefault="006841E2">
      <w:pPr>
        <w:rPr>
          <w:sz w:val="24"/>
          <w:szCs w:val="24"/>
          <w:lang w:val="ru-RU"/>
        </w:rPr>
        <w:sectPr w:rsidR="006841E2" w:rsidRPr="00BC17C9">
          <w:pgSz w:w="11906" w:h="16383"/>
          <w:pgMar w:top="1134" w:right="850" w:bottom="1134" w:left="1701" w:header="720" w:footer="720" w:gutter="0"/>
          <w:cols w:space="720"/>
        </w:sect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2889657"/>
      <w:bookmarkEnd w:id="2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841E2" w:rsidRPr="00BC17C9" w:rsidRDefault="00BC17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6841E2" w:rsidRPr="00BC17C9" w:rsidRDefault="00BC17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ставить проблемы и задачи, допускающие альтернативных решений.</w:t>
      </w: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841E2" w:rsidRPr="00BC17C9" w:rsidRDefault="00BC17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841E2" w:rsidRPr="00BC17C9" w:rsidRDefault="00BC17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оптимальную 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 представления и визуализации (текст, таблица, схема, диаграмма и другие);</w:t>
      </w:r>
    </w:p>
    <w:p w:rsidR="006841E2" w:rsidRPr="00BC17C9" w:rsidRDefault="00BC17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6841E2" w:rsidRPr="00BC17C9" w:rsidRDefault="00BC17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41E2" w:rsidRPr="00BC17C9" w:rsidRDefault="00BC17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841E2" w:rsidRPr="00BC17C9" w:rsidRDefault="00BC17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6841E2" w:rsidRPr="00BC17C9" w:rsidRDefault="00BC17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841E2" w:rsidRPr="00BC17C9" w:rsidRDefault="00BC17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полилог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6841E2" w:rsidRPr="00BC17C9" w:rsidRDefault="00BC17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Регулятивные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;</w:t>
      </w:r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;</w:t>
      </w:r>
    </w:p>
    <w:p w:rsidR="006841E2" w:rsidRPr="00BC17C9" w:rsidRDefault="00BC17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давать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оценку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новым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ситуациям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созданный речевой проду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кт в сл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6841E2" w:rsidRPr="00BC17C9" w:rsidRDefault="00BC17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</w:p>
    <w:p w:rsidR="006841E2" w:rsidRPr="00BC17C9" w:rsidRDefault="00BC17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6841E2" w:rsidRPr="00BC17C9" w:rsidRDefault="00BC17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6841E2" w:rsidRPr="00BC17C9" w:rsidRDefault="00BC17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841E2" w:rsidRPr="00BC17C9" w:rsidRDefault="00BC17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841E2" w:rsidRPr="00BC17C9" w:rsidRDefault="00BC17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841E2" w:rsidRPr="00BC17C9" w:rsidRDefault="006841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BC17C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говорение: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смысловое чтение: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письменная речь: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писать резюме (</w:t>
      </w:r>
      <w:r w:rsidRPr="00BC17C9">
        <w:rPr>
          <w:rFonts w:ascii="Times New Roman" w:hAnsi="Times New Roman"/>
          <w:color w:val="000000"/>
          <w:sz w:val="24"/>
          <w:szCs w:val="24"/>
        </w:rPr>
        <w:t>CV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3)владеть пунктуационными навыками: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4) распознавать и употреблять в устной и письменной речи: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over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under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существительные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помощи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un-, in-/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суффиксов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/-or,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-ship;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прилагательные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помощи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un-, in-/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-, inter-, non-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суффиксов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-able/-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-al,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/-an,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-less,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-y;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-, и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teen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football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BC17C9">
        <w:rPr>
          <w:rFonts w:ascii="Times New Roman" w:hAnsi="Times New Roman"/>
          <w:color w:val="000000"/>
          <w:sz w:val="24"/>
          <w:szCs w:val="24"/>
        </w:rPr>
        <w:t>bluebell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BC17C9">
        <w:rPr>
          <w:rFonts w:ascii="Times New Roman" w:hAnsi="Times New Roman"/>
          <w:color w:val="000000"/>
          <w:sz w:val="24"/>
          <w:szCs w:val="24"/>
        </w:rPr>
        <w:t>father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law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blue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eyed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eight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legged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сложных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прилагательные путём соединения наречия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well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behaved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nice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looking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с использованием конверсии: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people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excited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exciting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речи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look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seem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feel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BC17C9">
        <w:rPr>
          <w:rFonts w:ascii="Times New Roman" w:hAnsi="Times New Roman"/>
          <w:color w:val="000000"/>
          <w:sz w:val="24"/>
          <w:szCs w:val="24"/>
        </w:rPr>
        <w:t>Complex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Object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BC17C9">
        <w:rPr>
          <w:rFonts w:ascii="Times New Roman" w:hAnsi="Times New Roman"/>
          <w:color w:val="000000"/>
          <w:sz w:val="24"/>
          <w:szCs w:val="24"/>
        </w:rPr>
        <w:t>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but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because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if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wish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hate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doing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BC17C9">
        <w:rPr>
          <w:rFonts w:ascii="Times New Roman" w:hAnsi="Times New Roman"/>
          <w:color w:val="000000"/>
          <w:sz w:val="24"/>
          <w:szCs w:val="24"/>
        </w:rPr>
        <w:t>used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be/get used to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BC17C9">
        <w:rPr>
          <w:rFonts w:ascii="Times New Roman" w:hAnsi="Times New Roman"/>
          <w:color w:val="000000"/>
          <w:sz w:val="24"/>
          <w:szCs w:val="24"/>
        </w:rPr>
        <w:t>family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police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lastRenderedPageBreak/>
        <w:t>неличные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правилу, и исключения;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(many/much, little/a little, few/a few, a lot of);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BC17C9">
        <w:rPr>
          <w:rFonts w:ascii="Times New Roman" w:hAnsi="Times New Roman"/>
          <w:color w:val="000000"/>
          <w:sz w:val="24"/>
          <w:szCs w:val="24"/>
        </w:rPr>
        <w:t>none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BC17C9">
        <w:rPr>
          <w:rFonts w:ascii="Times New Roman" w:hAnsi="Times New Roman"/>
          <w:color w:val="000000"/>
          <w:sz w:val="24"/>
          <w:szCs w:val="24"/>
        </w:rPr>
        <w:t>nobody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nothing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и другие);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5) владеть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 учебную деятельность по овладению иностранным языком;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BC17C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11 класса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говорение: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устно излагать результаты выполненной проектной работы (объём – 14–15 фраз).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до 2,5 минут)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смысловое чтение: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письменная речь: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писать резюме (</w:t>
      </w:r>
      <w:r w:rsidRPr="00BC17C9">
        <w:rPr>
          <w:rFonts w:ascii="Times New Roman" w:hAnsi="Times New Roman"/>
          <w:color w:val="000000"/>
          <w:sz w:val="24"/>
          <w:szCs w:val="24"/>
        </w:rPr>
        <w:t>CV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3) владеть орфографическими навыками: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правильно писать изученные слова.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4) владеть пунктуационными навыками: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апостроф, точку, вопросительный и восклицательный знаки;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5) распознавать и употреблять в устной и письменной речи: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over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under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BC17C9">
        <w:rPr>
          <w:rFonts w:ascii="Times New Roman" w:hAnsi="Times New Roman"/>
          <w:color w:val="000000"/>
          <w:sz w:val="24"/>
          <w:szCs w:val="24"/>
        </w:rPr>
        <w:t>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существительные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помощи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un-, in-/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суффиксов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ance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/-or,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-ship;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имена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прилагательные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помощи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un-, in-/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-, inter-, non-, post-, pre-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суффиксов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-able/-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-al,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ese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/ -an,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ical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-less,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-y;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BC17C9">
        <w:rPr>
          <w:rFonts w:ascii="Times New Roman" w:hAnsi="Times New Roman"/>
          <w:color w:val="000000"/>
          <w:sz w:val="24"/>
          <w:szCs w:val="24"/>
        </w:rPr>
        <w:t>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-/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BC17C9">
        <w:rPr>
          <w:rFonts w:ascii="Times New Roman" w:hAnsi="Times New Roman"/>
          <w:color w:val="000000"/>
          <w:sz w:val="24"/>
          <w:szCs w:val="24"/>
        </w:rPr>
        <w:t>teen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football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BC17C9">
        <w:rPr>
          <w:rFonts w:ascii="Times New Roman" w:hAnsi="Times New Roman"/>
          <w:color w:val="000000"/>
          <w:sz w:val="24"/>
          <w:szCs w:val="24"/>
        </w:rPr>
        <w:t>bluebell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BC17C9">
        <w:rPr>
          <w:rFonts w:ascii="Times New Roman" w:hAnsi="Times New Roman"/>
          <w:color w:val="000000"/>
          <w:sz w:val="24"/>
          <w:szCs w:val="24"/>
        </w:rPr>
        <w:t>father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law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blue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eyed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eight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legged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прилагательные путём соединения наречия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well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behaved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nice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looking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использованием конверсии: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run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people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rich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a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hand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cool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BC17C9">
        <w:rPr>
          <w:rFonts w:ascii="Times New Roman" w:hAnsi="Times New Roman"/>
          <w:color w:val="000000"/>
          <w:sz w:val="24"/>
          <w:szCs w:val="24"/>
        </w:rPr>
        <w:t>excited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BC17C9">
        <w:rPr>
          <w:rFonts w:ascii="Times New Roman" w:hAnsi="Times New Roman"/>
          <w:color w:val="000000"/>
          <w:sz w:val="24"/>
          <w:szCs w:val="24"/>
        </w:rPr>
        <w:t>exciting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речи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be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look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seem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feel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BC17C9">
        <w:rPr>
          <w:rFonts w:ascii="Times New Roman" w:hAnsi="Times New Roman"/>
          <w:color w:val="000000"/>
          <w:sz w:val="24"/>
          <w:szCs w:val="24"/>
        </w:rPr>
        <w:t>Complex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Subject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BC17C9">
        <w:rPr>
          <w:rFonts w:ascii="Times New Roman" w:hAnsi="Times New Roman"/>
          <w:color w:val="000000"/>
          <w:sz w:val="24"/>
          <w:szCs w:val="24"/>
        </w:rPr>
        <w:t>Complex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Object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BC17C9">
        <w:rPr>
          <w:rFonts w:ascii="Times New Roman" w:hAnsi="Times New Roman"/>
          <w:color w:val="000000"/>
          <w:sz w:val="24"/>
          <w:szCs w:val="24"/>
        </w:rPr>
        <w:t>and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but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or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because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if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which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that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BC17C9">
        <w:rPr>
          <w:rFonts w:ascii="Times New Roman" w:hAnsi="Times New Roman"/>
          <w:color w:val="000000"/>
          <w:sz w:val="24"/>
          <w:szCs w:val="24"/>
        </w:rPr>
        <w:t>whoever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whatever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however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whenever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0, 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Conditional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II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типы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вопросительных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предложений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общий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альтернативный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разделительный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вопросы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предложения с </w:t>
      </w:r>
      <w:r w:rsidRPr="00BC17C9">
        <w:rPr>
          <w:rFonts w:ascii="Times New Roman" w:hAnsi="Times New Roman"/>
          <w:color w:val="000000"/>
          <w:sz w:val="24"/>
          <w:szCs w:val="24"/>
        </w:rPr>
        <w:t>I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wish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love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hate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doing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c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разница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значении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stop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to stop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lastRenderedPageBreak/>
        <w:t>конструкция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It takes me … to do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>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конструкция </w:t>
      </w:r>
      <w:r w:rsidRPr="00BC17C9">
        <w:rPr>
          <w:rFonts w:ascii="Times New Roman" w:hAnsi="Times New Roman"/>
          <w:color w:val="000000"/>
          <w:sz w:val="24"/>
          <w:szCs w:val="24"/>
        </w:rPr>
        <w:t>used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be/get used to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be/get used to doing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smth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предпочтение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также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конструкций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I’d rather, You’d better;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BC17C9">
        <w:rPr>
          <w:rFonts w:ascii="Times New Roman" w:hAnsi="Times New Roman"/>
          <w:color w:val="000000"/>
          <w:sz w:val="24"/>
          <w:szCs w:val="24"/>
        </w:rPr>
        <w:t>family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police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Continuous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Future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in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the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Tense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7C9">
        <w:rPr>
          <w:rFonts w:ascii="Times New Roman" w:hAnsi="Times New Roman"/>
          <w:color w:val="000000"/>
          <w:sz w:val="24"/>
          <w:szCs w:val="24"/>
        </w:rPr>
        <w:t>Past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Simple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Present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Perfect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7C9">
        <w:rPr>
          <w:rFonts w:ascii="Times New Roman" w:hAnsi="Times New Roman"/>
          <w:color w:val="000000"/>
          <w:sz w:val="24"/>
          <w:szCs w:val="24"/>
        </w:rPr>
        <w:t>Passive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to be going to,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будущего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их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эквиваленты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неличные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формы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глагола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инфинитив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герундий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причастия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функции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правилу, и исключения;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BC17C9">
        <w:rPr>
          <w:rFonts w:ascii="Times New Roman" w:hAnsi="Times New Roman"/>
          <w:color w:val="000000"/>
          <w:sz w:val="24"/>
          <w:szCs w:val="24"/>
        </w:rPr>
        <w:t>слова</w:t>
      </w:r>
      <w:proofErr w:type="spellEnd"/>
      <w:proofErr w:type="gramEnd"/>
      <w:r w:rsidRPr="00BC17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выражающие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(many/much, little/a little, few/a few, a lot of);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BC17C9">
        <w:rPr>
          <w:rFonts w:ascii="Times New Roman" w:hAnsi="Times New Roman"/>
          <w:color w:val="000000"/>
          <w:sz w:val="24"/>
          <w:szCs w:val="24"/>
        </w:rPr>
        <w:t>none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BC17C9">
        <w:rPr>
          <w:rFonts w:ascii="Times New Roman" w:hAnsi="Times New Roman"/>
          <w:color w:val="000000"/>
          <w:sz w:val="24"/>
          <w:szCs w:val="24"/>
        </w:rPr>
        <w:t>nobody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7C9">
        <w:rPr>
          <w:rFonts w:ascii="Times New Roman" w:hAnsi="Times New Roman"/>
          <w:color w:val="000000"/>
          <w:sz w:val="24"/>
          <w:szCs w:val="24"/>
        </w:rPr>
        <w:t>nothing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, и другие);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6) владеть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иметь базовые знания о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6841E2" w:rsidRPr="00BC17C9" w:rsidRDefault="00BC17C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6841E2" w:rsidRPr="00BC17C9" w:rsidRDefault="006841E2">
      <w:pPr>
        <w:rPr>
          <w:sz w:val="24"/>
          <w:szCs w:val="24"/>
          <w:lang w:val="ru-RU"/>
        </w:rPr>
        <w:sectPr w:rsidR="006841E2" w:rsidRPr="00BC17C9">
          <w:pgSz w:w="11906" w:h="16383"/>
          <w:pgMar w:top="1134" w:right="850" w:bottom="1134" w:left="1701" w:header="720" w:footer="720" w:gutter="0"/>
          <w:cols w:space="720"/>
        </w:sectPr>
      </w:pPr>
    </w:p>
    <w:p w:rsidR="006841E2" w:rsidRPr="00BC17C9" w:rsidRDefault="00BC17C9">
      <w:pPr>
        <w:spacing w:after="0"/>
        <w:ind w:left="120"/>
        <w:rPr>
          <w:sz w:val="24"/>
          <w:szCs w:val="24"/>
        </w:rPr>
      </w:pPr>
      <w:bookmarkStart w:id="4" w:name="block-2889658"/>
      <w:bookmarkEnd w:id="3"/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841E2" w:rsidRPr="00BC17C9" w:rsidRDefault="00BC17C9">
      <w:pPr>
        <w:spacing w:after="0"/>
        <w:ind w:left="120"/>
        <w:rPr>
          <w:sz w:val="24"/>
          <w:szCs w:val="24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5635"/>
        <w:gridCol w:w="1276"/>
        <w:gridCol w:w="1843"/>
        <w:gridCol w:w="3201"/>
      </w:tblGrid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 w:rsidP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 w:rsidP="00BC17C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119" w:type="dxa"/>
            <w:gridSpan w:val="2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 w:rsidP="00BC17C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41E2" w:rsidRPr="00BC17C9" w:rsidRDefault="006841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1E2" w:rsidRPr="00BC17C9" w:rsidRDefault="006841E2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1E2" w:rsidRPr="00BC17C9" w:rsidRDefault="006841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 w:rsidP="00BC17C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 w:rsidP="00BC17C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2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41E2" w:rsidRPr="00BC17C9" w:rsidRDefault="006841E2">
            <w:pPr>
              <w:rPr>
                <w:sz w:val="24"/>
                <w:szCs w:val="24"/>
              </w:rPr>
            </w:pPr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1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Туризм. Виды отдыха. Путешествия по России и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зарубежным странам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8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E115B5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BC17C9" w:rsidRPr="00BC17C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41E2" w:rsidRPr="00BC17C9" w:rsidTr="00995019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BC17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C1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6841E2" w:rsidRPr="00BC17C9" w:rsidRDefault="006841E2">
            <w:pPr>
              <w:rPr>
                <w:sz w:val="24"/>
                <w:szCs w:val="24"/>
              </w:rPr>
            </w:pPr>
          </w:p>
        </w:tc>
      </w:tr>
    </w:tbl>
    <w:p w:rsidR="00791272" w:rsidRDefault="00791272">
      <w:pPr>
        <w:rPr>
          <w:sz w:val="24"/>
          <w:szCs w:val="24"/>
        </w:rPr>
        <w:sectPr w:rsidR="007912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2889659"/>
      <w:bookmarkEnd w:id="4"/>
    </w:p>
    <w:p w:rsidR="006841E2" w:rsidRPr="00BC17C9" w:rsidRDefault="006841E2">
      <w:pPr>
        <w:rPr>
          <w:sz w:val="24"/>
          <w:szCs w:val="24"/>
        </w:rPr>
        <w:sectPr w:rsidR="006841E2" w:rsidRPr="00BC17C9" w:rsidSect="00791272">
          <w:type w:val="continuous"/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41E2" w:rsidRPr="00995019" w:rsidRDefault="00BC17C9">
      <w:pPr>
        <w:spacing w:after="0"/>
        <w:ind w:left="120"/>
        <w:rPr>
          <w:sz w:val="24"/>
          <w:szCs w:val="24"/>
          <w:lang w:val="ru-RU"/>
        </w:rPr>
      </w:pPr>
      <w:r w:rsidRPr="0099501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bookmarkStart w:id="6" w:name="block-2889660"/>
      <w:bookmarkEnd w:id="5"/>
      <w:r w:rsidRPr="0099501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BC17C9">
        <w:rPr>
          <w:sz w:val="24"/>
          <w:szCs w:val="24"/>
          <w:lang w:val="ru-RU"/>
        </w:rPr>
        <w:br/>
      </w:r>
      <w:bookmarkStart w:id="7" w:name="fcd4d2a0-5025-4100-b79a-d6e41cba5202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7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841E2" w:rsidRPr="00BC17C9" w:rsidRDefault="00BC17C9">
      <w:pPr>
        <w:spacing w:after="0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​‌Английский язык. Рабочие программы. Предметная линия учебников "Английский в фокусе". 10-11 классы.</w:t>
      </w:r>
      <w:r w:rsidRPr="00BC17C9">
        <w:rPr>
          <w:sz w:val="24"/>
          <w:szCs w:val="24"/>
          <w:lang w:val="ru-RU"/>
        </w:rPr>
        <w:br/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Английский язык. Книга для учителя. 10 класс. Афанасьева О. В., Дули Д. ., Михеева И. В.</w:t>
      </w:r>
      <w:r w:rsidRPr="00BC17C9">
        <w:rPr>
          <w:sz w:val="24"/>
          <w:szCs w:val="24"/>
          <w:lang w:val="ru-RU"/>
        </w:rPr>
        <w:br/>
      </w:r>
      <w:bookmarkStart w:id="8" w:name="cb77c024-1ba4-42b1-b34b-1acff9643914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Английский язык. Книга для учителя. 11 класс. Афанасьева О. В., Дули Д. ., Михеева И. В.</w:t>
      </w:r>
      <w:bookmarkEnd w:id="8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6841E2" w:rsidRPr="00BC17C9" w:rsidRDefault="006841E2">
      <w:pPr>
        <w:spacing w:after="0"/>
        <w:ind w:left="120"/>
        <w:rPr>
          <w:sz w:val="24"/>
          <w:szCs w:val="24"/>
          <w:lang w:val="ru-RU"/>
        </w:rPr>
      </w:pPr>
    </w:p>
    <w:p w:rsidR="006841E2" w:rsidRPr="00BC17C9" w:rsidRDefault="00BC17C9">
      <w:pPr>
        <w:spacing w:after="0" w:line="480" w:lineRule="auto"/>
        <w:ind w:left="120"/>
        <w:rPr>
          <w:sz w:val="24"/>
          <w:szCs w:val="24"/>
          <w:lang w:val="ru-RU"/>
        </w:rPr>
      </w:pPr>
      <w:r w:rsidRPr="00BC17C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C17C9" w:rsidRPr="00791272" w:rsidRDefault="00BC17C9" w:rsidP="00791272">
      <w:pPr>
        <w:spacing w:after="0" w:line="480" w:lineRule="auto"/>
        <w:ind w:left="120"/>
        <w:rPr>
          <w:sz w:val="2"/>
          <w:szCs w:val="2"/>
          <w:lang w:val="ru-RU"/>
        </w:rPr>
      </w:pP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BC17C9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Английский язык. Электронное приложение к учебнику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аудиокурсом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самостоятельных занятий дома. 10 класс (1</w:t>
      </w:r>
      <w:r w:rsidRPr="00BC17C9">
        <w:rPr>
          <w:rFonts w:ascii="Times New Roman" w:hAnsi="Times New Roman"/>
          <w:color w:val="000000"/>
          <w:sz w:val="24"/>
          <w:szCs w:val="24"/>
        </w:rPr>
        <w:t>CD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 (</w:t>
      </w:r>
      <w:r w:rsidRPr="00BC17C9">
        <w:rPr>
          <w:rFonts w:ascii="Times New Roman" w:hAnsi="Times New Roman"/>
          <w:color w:val="000000"/>
          <w:sz w:val="24"/>
          <w:szCs w:val="24"/>
        </w:rPr>
        <w:t>ABBYY</w:t>
      </w:r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BC17C9">
        <w:rPr>
          <w:sz w:val="24"/>
          <w:szCs w:val="24"/>
          <w:lang w:val="ru-RU"/>
        </w:rPr>
        <w:br/>
      </w:r>
      <w:bookmarkStart w:id="9" w:name="6695cb62-c7ac-4d3d-b5f1-bb0fcb6a9bae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Английский язык. Электронное приложение к учебнику с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>аудиокурсом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самостоятельных занятий дома. </w:t>
      </w:r>
      <w:r w:rsidRPr="00BC17C9">
        <w:rPr>
          <w:rFonts w:ascii="Times New Roman" w:hAnsi="Times New Roman"/>
          <w:color w:val="000000"/>
          <w:sz w:val="24"/>
          <w:szCs w:val="24"/>
        </w:rPr>
        <w:t xml:space="preserve">11 </w:t>
      </w:r>
      <w:proofErr w:type="spellStart"/>
      <w:r w:rsidRPr="00BC17C9">
        <w:rPr>
          <w:rFonts w:ascii="Times New Roman" w:hAnsi="Times New Roman"/>
          <w:color w:val="000000"/>
          <w:sz w:val="24"/>
          <w:szCs w:val="24"/>
        </w:rPr>
        <w:t>класс</w:t>
      </w:r>
      <w:proofErr w:type="spellEnd"/>
      <w:r w:rsidRPr="00BC17C9">
        <w:rPr>
          <w:rFonts w:ascii="Times New Roman" w:hAnsi="Times New Roman"/>
          <w:color w:val="000000"/>
          <w:sz w:val="24"/>
          <w:szCs w:val="24"/>
        </w:rPr>
        <w:t xml:space="preserve"> (1CD) (ABBYY)</w:t>
      </w:r>
      <w:bookmarkEnd w:id="6"/>
      <w:bookmarkEnd w:id="9"/>
    </w:p>
    <w:sectPr w:rsidR="00BC17C9" w:rsidRPr="00791272" w:rsidSect="006841E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042" w:rsidRDefault="00E13042" w:rsidP="00791272">
      <w:pPr>
        <w:spacing w:after="0" w:line="240" w:lineRule="auto"/>
      </w:pPr>
      <w:r>
        <w:separator/>
      </w:r>
    </w:p>
  </w:endnote>
  <w:endnote w:type="continuationSeparator" w:id="0">
    <w:p w:rsidR="00E13042" w:rsidRDefault="00E13042" w:rsidP="0079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705309"/>
      <w:docPartObj>
        <w:docPartGallery w:val="Page Numbers (Bottom of Page)"/>
        <w:docPartUnique/>
      </w:docPartObj>
    </w:sdtPr>
    <w:sdtContent>
      <w:p w:rsidR="00367F63" w:rsidRDefault="00E115B5">
        <w:pPr>
          <w:pStyle w:val="ae"/>
          <w:jc w:val="right"/>
        </w:pPr>
        <w:fldSimple w:instr=" PAGE   \* MERGEFORMAT ">
          <w:r w:rsidR="0003333B">
            <w:rPr>
              <w:noProof/>
            </w:rPr>
            <w:t>35</w:t>
          </w:r>
        </w:fldSimple>
      </w:p>
    </w:sdtContent>
  </w:sdt>
  <w:p w:rsidR="00367F63" w:rsidRDefault="00367F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042" w:rsidRDefault="00E13042" w:rsidP="00791272">
      <w:pPr>
        <w:spacing w:after="0" w:line="240" w:lineRule="auto"/>
      </w:pPr>
      <w:r>
        <w:separator/>
      </w:r>
    </w:p>
  </w:footnote>
  <w:footnote w:type="continuationSeparator" w:id="0">
    <w:p w:rsidR="00E13042" w:rsidRDefault="00E13042" w:rsidP="0079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BF2"/>
    <w:multiLevelType w:val="multilevel"/>
    <w:tmpl w:val="7FB610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96984"/>
    <w:multiLevelType w:val="multilevel"/>
    <w:tmpl w:val="9A74C1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4267E"/>
    <w:multiLevelType w:val="multilevel"/>
    <w:tmpl w:val="AE7C75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151CD"/>
    <w:multiLevelType w:val="multilevel"/>
    <w:tmpl w:val="DFBA7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D5242"/>
    <w:multiLevelType w:val="multilevel"/>
    <w:tmpl w:val="C88E9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E19A6"/>
    <w:multiLevelType w:val="multilevel"/>
    <w:tmpl w:val="75E2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D0C54"/>
    <w:multiLevelType w:val="multilevel"/>
    <w:tmpl w:val="4CCEC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E2"/>
    <w:rsid w:val="0003333B"/>
    <w:rsid w:val="000D0038"/>
    <w:rsid w:val="00197043"/>
    <w:rsid w:val="002B4D8F"/>
    <w:rsid w:val="00367F63"/>
    <w:rsid w:val="004F3F2E"/>
    <w:rsid w:val="00661CCD"/>
    <w:rsid w:val="006841E2"/>
    <w:rsid w:val="006B1BBC"/>
    <w:rsid w:val="00791272"/>
    <w:rsid w:val="00995019"/>
    <w:rsid w:val="009E2D90"/>
    <w:rsid w:val="00A476F5"/>
    <w:rsid w:val="00BC17C9"/>
    <w:rsid w:val="00DB4547"/>
    <w:rsid w:val="00E115B5"/>
    <w:rsid w:val="00E1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41E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4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1272"/>
  </w:style>
  <w:style w:type="paragraph" w:styleId="af0">
    <w:name w:val="Balloon Text"/>
    <w:basedOn w:val="a"/>
    <w:link w:val="af1"/>
    <w:uiPriority w:val="99"/>
    <w:semiHidden/>
    <w:unhideWhenUsed/>
    <w:rsid w:val="0003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36</Pages>
  <Words>13060</Words>
  <Characters>74445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BRGI-21</cp:lastModifiedBy>
  <cp:revision>9</cp:revision>
  <cp:lastPrinted>2023-09-13T16:45:00Z</cp:lastPrinted>
  <dcterms:created xsi:type="dcterms:W3CDTF">2023-09-13T15:44:00Z</dcterms:created>
  <dcterms:modified xsi:type="dcterms:W3CDTF">2023-09-25T16:17:00Z</dcterms:modified>
</cp:coreProperties>
</file>